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73EAD" w14:textId="7B2529D5" w:rsidR="009A223C" w:rsidRPr="009A223C" w:rsidRDefault="009A223C" w:rsidP="009A223C">
      <w:pPr>
        <w:textAlignment w:val="baseline"/>
        <w:rPr>
          <w:rFonts w:ascii="Calibri" w:eastAsia="Times New Roman" w:hAnsi="Calibri" w:cs="Calibri"/>
        </w:rPr>
      </w:pPr>
      <w:r w:rsidRPr="009A223C">
        <w:rPr>
          <w:rFonts w:ascii="Calibri" w:eastAsia="Times New Roman" w:hAnsi="Calibri" w:cs="Calibri"/>
        </w:rPr>
        <w:t>Now, start mapping out your assessment strategy by filling in the three highlighted columns in the chart below. Begin to identify where, within the course, you will embed each assessment. These are just your starting ideas. They may evolve as you design the rest of the course. </w:t>
      </w:r>
    </w:p>
    <w:p w14:paraId="5BC2CE1B" w14:textId="77777777" w:rsidR="009A223C" w:rsidRPr="009A223C" w:rsidRDefault="009A223C" w:rsidP="009A223C">
      <w:pPr>
        <w:textAlignment w:val="baseline"/>
        <w:rPr>
          <w:rFonts w:ascii="Segoe UI" w:eastAsia="Times New Roman" w:hAnsi="Segoe UI" w:cs="Segoe UI"/>
          <w:sz w:val="18"/>
          <w:szCs w:val="18"/>
        </w:rPr>
      </w:pPr>
    </w:p>
    <w:tbl>
      <w:tblPr>
        <w:tblW w:w="129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7"/>
        <w:gridCol w:w="2040"/>
        <w:gridCol w:w="3650"/>
        <w:gridCol w:w="2254"/>
        <w:gridCol w:w="2791"/>
      </w:tblGrid>
      <w:tr w:rsidR="009A223C" w:rsidRPr="009A223C" w14:paraId="2259329F" w14:textId="77777777" w:rsidTr="009A223C">
        <w:trPr>
          <w:trHeight w:val="1839"/>
        </w:trPr>
        <w:tc>
          <w:tcPr>
            <w:tcW w:w="2237" w:type="dxa"/>
            <w:tcBorders>
              <w:top w:val="single" w:sz="6" w:space="0" w:color="000000"/>
              <w:left w:val="single" w:sz="6" w:space="0" w:color="000000"/>
              <w:bottom w:val="single" w:sz="6" w:space="0" w:color="000000"/>
              <w:right w:val="single" w:sz="6" w:space="0" w:color="000000"/>
            </w:tcBorders>
            <w:shd w:val="clear" w:color="auto" w:fill="auto"/>
            <w:hideMark/>
          </w:tcPr>
          <w:p w14:paraId="6D7C4FD5" w14:textId="77777777" w:rsidR="009A223C" w:rsidRPr="009A223C" w:rsidRDefault="009A223C" w:rsidP="009A223C">
            <w:pPr>
              <w:textAlignment w:val="baseline"/>
              <w:rPr>
                <w:rFonts w:ascii="Times New Roman" w:eastAsia="Times New Roman" w:hAnsi="Times New Roman" w:cs="Times New Roman"/>
                <w:sz w:val="36"/>
                <w:szCs w:val="36"/>
              </w:rPr>
            </w:pPr>
            <w:r w:rsidRPr="009A223C">
              <w:rPr>
                <w:rFonts w:ascii="Calibri" w:eastAsia="Times New Roman" w:hAnsi="Calibri" w:cs="Calibri"/>
                <w:b/>
                <w:bCs/>
              </w:rPr>
              <w:t>Learning Objective</w:t>
            </w:r>
            <w:r w:rsidRPr="009A223C">
              <w:rPr>
                <w:rFonts w:ascii="Calibri" w:eastAsia="Times New Roman" w:hAnsi="Calibri" w:cs="Calibri"/>
              </w:rPr>
              <w:t> </w:t>
            </w:r>
          </w:p>
          <w:p w14:paraId="550F882D"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i/>
                <w:iCs/>
              </w:rPr>
              <w:t>List each objective from your course here.</w:t>
            </w:r>
            <w:r w:rsidRPr="009A223C">
              <w:rPr>
                <w:rFonts w:ascii="Calibri" w:eastAsia="Times New Roman" w:hAnsi="Calibri" w:cs="Calibri"/>
              </w:rPr>
              <w:t> </w:t>
            </w:r>
          </w:p>
        </w:tc>
        <w:tc>
          <w:tcPr>
            <w:tcW w:w="2040" w:type="dxa"/>
            <w:tcBorders>
              <w:top w:val="single" w:sz="6" w:space="0" w:color="000000"/>
              <w:left w:val="nil"/>
              <w:bottom w:val="single" w:sz="6" w:space="0" w:color="000000"/>
              <w:right w:val="single" w:sz="6" w:space="0" w:color="000000"/>
            </w:tcBorders>
            <w:shd w:val="clear" w:color="auto" w:fill="auto"/>
            <w:hideMark/>
          </w:tcPr>
          <w:p w14:paraId="4FE81278" w14:textId="77777777" w:rsidR="009A223C" w:rsidRPr="009A223C" w:rsidRDefault="009A223C" w:rsidP="009A223C">
            <w:pPr>
              <w:textAlignment w:val="baseline"/>
              <w:rPr>
                <w:rFonts w:ascii="Times New Roman" w:eastAsia="Times New Roman" w:hAnsi="Times New Roman" w:cs="Times New Roman"/>
                <w:sz w:val="40"/>
                <w:szCs w:val="40"/>
              </w:rPr>
            </w:pPr>
            <w:r w:rsidRPr="009A223C">
              <w:rPr>
                <w:rFonts w:ascii="Calibri" w:eastAsia="Times New Roman" w:hAnsi="Calibri" w:cs="Calibri"/>
                <w:b/>
                <w:bCs/>
              </w:rPr>
              <w:t>When/Where/How will I </w:t>
            </w:r>
            <w:r w:rsidRPr="009A223C">
              <w:rPr>
                <w:rFonts w:ascii="Calibri" w:eastAsia="Times New Roman" w:hAnsi="Calibri" w:cs="Calibri"/>
                <w:b/>
                <w:bCs/>
                <w:u w:val="single"/>
              </w:rPr>
              <w:t>teach</w:t>
            </w:r>
            <w:r w:rsidRPr="009A223C">
              <w:rPr>
                <w:rFonts w:ascii="Calibri" w:eastAsia="Times New Roman" w:hAnsi="Calibri" w:cs="Calibri"/>
                <w:b/>
                <w:bCs/>
              </w:rPr>
              <w:t> students how to master those objectives. </w:t>
            </w:r>
            <w:r w:rsidRPr="009A223C">
              <w:rPr>
                <w:rFonts w:ascii="Calibri" w:eastAsia="Times New Roman" w:hAnsi="Calibri" w:cs="Calibri"/>
              </w:rPr>
              <w:t> </w:t>
            </w:r>
          </w:p>
          <w:p w14:paraId="1519638F"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b/>
                <w:bCs/>
                <w:color w:val="FF0000"/>
              </w:rPr>
              <w:t>(Modules 4 &amp; 7)</w:t>
            </w:r>
            <w:r w:rsidRPr="009A223C">
              <w:rPr>
                <w:rFonts w:ascii="Calibri" w:eastAsia="Times New Roman" w:hAnsi="Calibri" w:cs="Calibri"/>
                <w:color w:val="FF0000"/>
              </w:rPr>
              <w:t> </w:t>
            </w:r>
          </w:p>
        </w:tc>
        <w:tc>
          <w:tcPr>
            <w:tcW w:w="3650" w:type="dxa"/>
            <w:tcBorders>
              <w:top w:val="single" w:sz="6" w:space="0" w:color="000000"/>
              <w:left w:val="nil"/>
              <w:bottom w:val="single" w:sz="6" w:space="0" w:color="000000"/>
              <w:right w:val="single" w:sz="6" w:space="0" w:color="000000"/>
            </w:tcBorders>
            <w:shd w:val="clear" w:color="auto" w:fill="FFFF00"/>
            <w:hideMark/>
          </w:tcPr>
          <w:p w14:paraId="0A0D0FE3"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b/>
                <w:bCs/>
              </w:rPr>
              <w:t>How will my students practice that objective, giving themselves and me ongoing feedback about their progress toward meeting that objective. (Formative)</w:t>
            </w:r>
            <w:r w:rsidRPr="009A223C">
              <w:rPr>
                <w:rFonts w:ascii="Calibri" w:eastAsia="Times New Roman" w:hAnsi="Calibri" w:cs="Calibri"/>
              </w:rPr>
              <w:t> </w:t>
            </w:r>
          </w:p>
        </w:tc>
        <w:tc>
          <w:tcPr>
            <w:tcW w:w="2254" w:type="dxa"/>
            <w:tcBorders>
              <w:top w:val="single" w:sz="6" w:space="0" w:color="000000"/>
              <w:left w:val="nil"/>
              <w:bottom w:val="single" w:sz="6" w:space="0" w:color="000000"/>
              <w:right w:val="single" w:sz="6" w:space="0" w:color="000000"/>
            </w:tcBorders>
            <w:shd w:val="clear" w:color="auto" w:fill="FFFF00"/>
            <w:hideMark/>
          </w:tcPr>
          <w:p w14:paraId="32272E04"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b/>
                <w:bCs/>
              </w:rPr>
              <w:t>How will I know that my students have mastered that objective? (Summative)</w:t>
            </w:r>
            <w:r w:rsidRPr="009A223C">
              <w:rPr>
                <w:rFonts w:ascii="Calibri" w:eastAsia="Times New Roman" w:hAnsi="Calibri" w:cs="Calibri"/>
              </w:rPr>
              <w:t> </w:t>
            </w:r>
          </w:p>
        </w:tc>
        <w:tc>
          <w:tcPr>
            <w:tcW w:w="2791" w:type="dxa"/>
            <w:tcBorders>
              <w:top w:val="single" w:sz="6" w:space="0" w:color="000000"/>
              <w:left w:val="nil"/>
              <w:bottom w:val="single" w:sz="6" w:space="0" w:color="000000"/>
              <w:right w:val="single" w:sz="6" w:space="0" w:color="000000"/>
            </w:tcBorders>
            <w:shd w:val="clear" w:color="auto" w:fill="FFFF00"/>
            <w:hideMark/>
          </w:tcPr>
          <w:p w14:paraId="241D0BEC" w14:textId="77777777" w:rsidR="009A223C" w:rsidRPr="009A223C" w:rsidRDefault="009A223C" w:rsidP="009A223C">
            <w:pPr>
              <w:textAlignment w:val="baseline"/>
              <w:rPr>
                <w:rFonts w:ascii="Times New Roman" w:eastAsia="Times New Roman" w:hAnsi="Times New Roman" w:cs="Times New Roman"/>
                <w:sz w:val="40"/>
                <w:szCs w:val="40"/>
              </w:rPr>
            </w:pPr>
            <w:r w:rsidRPr="009A223C">
              <w:rPr>
                <w:rFonts w:ascii="Calibri" w:eastAsia="Times New Roman" w:hAnsi="Calibri" w:cs="Calibri"/>
                <w:b/>
                <w:bCs/>
              </w:rPr>
              <w:t>Where will these formative and summative assessments occur in the design of the course?</w:t>
            </w:r>
            <w:r w:rsidRPr="009A223C">
              <w:rPr>
                <w:rFonts w:ascii="Calibri" w:eastAsia="Times New Roman" w:hAnsi="Calibri" w:cs="Calibri"/>
              </w:rPr>
              <w:t> </w:t>
            </w:r>
          </w:p>
          <w:p w14:paraId="095F269E"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rPr>
              <w:t> </w:t>
            </w:r>
          </w:p>
        </w:tc>
      </w:tr>
      <w:tr w:rsidR="009A223C" w:rsidRPr="009A223C" w14:paraId="180E55D4" w14:textId="77777777" w:rsidTr="009A223C">
        <w:trPr>
          <w:trHeight w:val="1003"/>
        </w:trPr>
        <w:tc>
          <w:tcPr>
            <w:tcW w:w="2237" w:type="dxa"/>
            <w:tcBorders>
              <w:top w:val="nil"/>
              <w:left w:val="single" w:sz="6" w:space="0" w:color="000000"/>
              <w:bottom w:val="single" w:sz="6" w:space="0" w:color="000000"/>
              <w:right w:val="single" w:sz="6" w:space="0" w:color="000000"/>
            </w:tcBorders>
            <w:shd w:val="clear" w:color="auto" w:fill="auto"/>
            <w:hideMark/>
          </w:tcPr>
          <w:p w14:paraId="52F7D294"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p w14:paraId="08566949"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040" w:type="dxa"/>
            <w:tcBorders>
              <w:top w:val="nil"/>
              <w:left w:val="nil"/>
              <w:bottom w:val="single" w:sz="6" w:space="0" w:color="000000"/>
              <w:right w:val="single" w:sz="6" w:space="0" w:color="000000"/>
            </w:tcBorders>
            <w:shd w:val="clear" w:color="auto" w:fill="auto"/>
            <w:hideMark/>
          </w:tcPr>
          <w:p w14:paraId="7611D01C"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3650" w:type="dxa"/>
            <w:tcBorders>
              <w:top w:val="nil"/>
              <w:left w:val="nil"/>
              <w:bottom w:val="single" w:sz="6" w:space="0" w:color="000000"/>
              <w:right w:val="single" w:sz="6" w:space="0" w:color="000000"/>
            </w:tcBorders>
            <w:shd w:val="clear" w:color="auto" w:fill="auto"/>
            <w:hideMark/>
          </w:tcPr>
          <w:p w14:paraId="2469C406"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254" w:type="dxa"/>
            <w:tcBorders>
              <w:top w:val="nil"/>
              <w:left w:val="nil"/>
              <w:bottom w:val="single" w:sz="6" w:space="0" w:color="000000"/>
              <w:right w:val="single" w:sz="6" w:space="0" w:color="000000"/>
            </w:tcBorders>
            <w:shd w:val="clear" w:color="auto" w:fill="auto"/>
            <w:hideMark/>
          </w:tcPr>
          <w:p w14:paraId="0891EBC8"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791" w:type="dxa"/>
            <w:tcBorders>
              <w:top w:val="nil"/>
              <w:left w:val="nil"/>
              <w:bottom w:val="single" w:sz="6" w:space="0" w:color="000000"/>
              <w:right w:val="single" w:sz="6" w:space="0" w:color="000000"/>
            </w:tcBorders>
            <w:shd w:val="clear" w:color="auto" w:fill="auto"/>
            <w:hideMark/>
          </w:tcPr>
          <w:p w14:paraId="610F03B6"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r>
      <w:tr w:rsidR="009A223C" w:rsidRPr="009A223C" w14:paraId="46DFA590" w14:textId="77777777" w:rsidTr="009A223C">
        <w:trPr>
          <w:trHeight w:val="1003"/>
        </w:trPr>
        <w:tc>
          <w:tcPr>
            <w:tcW w:w="2237" w:type="dxa"/>
            <w:tcBorders>
              <w:top w:val="nil"/>
              <w:left w:val="single" w:sz="6" w:space="0" w:color="000000"/>
              <w:bottom w:val="single" w:sz="6" w:space="0" w:color="000000"/>
              <w:right w:val="single" w:sz="6" w:space="0" w:color="000000"/>
            </w:tcBorders>
            <w:shd w:val="clear" w:color="auto" w:fill="auto"/>
            <w:hideMark/>
          </w:tcPr>
          <w:p w14:paraId="78FF7164"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p w14:paraId="7AADFF30"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040" w:type="dxa"/>
            <w:tcBorders>
              <w:top w:val="nil"/>
              <w:left w:val="nil"/>
              <w:bottom w:val="single" w:sz="6" w:space="0" w:color="000000"/>
              <w:right w:val="single" w:sz="6" w:space="0" w:color="000000"/>
            </w:tcBorders>
            <w:shd w:val="clear" w:color="auto" w:fill="auto"/>
            <w:hideMark/>
          </w:tcPr>
          <w:p w14:paraId="0023CA01"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3650" w:type="dxa"/>
            <w:tcBorders>
              <w:top w:val="nil"/>
              <w:left w:val="nil"/>
              <w:bottom w:val="single" w:sz="6" w:space="0" w:color="000000"/>
              <w:right w:val="single" w:sz="6" w:space="0" w:color="000000"/>
            </w:tcBorders>
            <w:shd w:val="clear" w:color="auto" w:fill="auto"/>
            <w:hideMark/>
          </w:tcPr>
          <w:p w14:paraId="78093BB0"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254" w:type="dxa"/>
            <w:tcBorders>
              <w:top w:val="nil"/>
              <w:left w:val="nil"/>
              <w:bottom w:val="single" w:sz="6" w:space="0" w:color="000000"/>
              <w:right w:val="single" w:sz="6" w:space="0" w:color="000000"/>
            </w:tcBorders>
            <w:shd w:val="clear" w:color="auto" w:fill="auto"/>
            <w:hideMark/>
          </w:tcPr>
          <w:p w14:paraId="1543B90A"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791" w:type="dxa"/>
            <w:tcBorders>
              <w:top w:val="nil"/>
              <w:left w:val="nil"/>
              <w:bottom w:val="single" w:sz="6" w:space="0" w:color="000000"/>
              <w:right w:val="single" w:sz="6" w:space="0" w:color="000000"/>
            </w:tcBorders>
            <w:shd w:val="clear" w:color="auto" w:fill="auto"/>
            <w:hideMark/>
          </w:tcPr>
          <w:p w14:paraId="621E7E49"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r>
      <w:tr w:rsidR="009A223C" w:rsidRPr="009A223C" w14:paraId="0F73E266" w14:textId="77777777" w:rsidTr="009A223C">
        <w:trPr>
          <w:trHeight w:val="1003"/>
        </w:trPr>
        <w:tc>
          <w:tcPr>
            <w:tcW w:w="2237" w:type="dxa"/>
            <w:tcBorders>
              <w:top w:val="nil"/>
              <w:left w:val="single" w:sz="6" w:space="0" w:color="000000"/>
              <w:bottom w:val="single" w:sz="6" w:space="0" w:color="000000"/>
              <w:right w:val="single" w:sz="6" w:space="0" w:color="000000"/>
            </w:tcBorders>
            <w:shd w:val="clear" w:color="auto" w:fill="auto"/>
            <w:hideMark/>
          </w:tcPr>
          <w:p w14:paraId="0CDF667F"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p w14:paraId="716BE02A"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040" w:type="dxa"/>
            <w:tcBorders>
              <w:top w:val="nil"/>
              <w:left w:val="nil"/>
              <w:bottom w:val="single" w:sz="6" w:space="0" w:color="000000"/>
              <w:right w:val="single" w:sz="6" w:space="0" w:color="000000"/>
            </w:tcBorders>
            <w:shd w:val="clear" w:color="auto" w:fill="auto"/>
            <w:hideMark/>
          </w:tcPr>
          <w:p w14:paraId="528396C7"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3650" w:type="dxa"/>
            <w:tcBorders>
              <w:top w:val="nil"/>
              <w:left w:val="nil"/>
              <w:bottom w:val="single" w:sz="6" w:space="0" w:color="000000"/>
              <w:right w:val="single" w:sz="6" w:space="0" w:color="000000"/>
            </w:tcBorders>
            <w:shd w:val="clear" w:color="auto" w:fill="auto"/>
            <w:hideMark/>
          </w:tcPr>
          <w:p w14:paraId="1D3C434F"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254" w:type="dxa"/>
            <w:tcBorders>
              <w:top w:val="nil"/>
              <w:left w:val="nil"/>
              <w:bottom w:val="single" w:sz="6" w:space="0" w:color="000000"/>
              <w:right w:val="single" w:sz="6" w:space="0" w:color="000000"/>
            </w:tcBorders>
            <w:shd w:val="clear" w:color="auto" w:fill="auto"/>
            <w:hideMark/>
          </w:tcPr>
          <w:p w14:paraId="2BEF0092"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791" w:type="dxa"/>
            <w:tcBorders>
              <w:top w:val="nil"/>
              <w:left w:val="nil"/>
              <w:bottom w:val="single" w:sz="6" w:space="0" w:color="000000"/>
              <w:right w:val="single" w:sz="6" w:space="0" w:color="000000"/>
            </w:tcBorders>
            <w:shd w:val="clear" w:color="auto" w:fill="auto"/>
            <w:hideMark/>
          </w:tcPr>
          <w:p w14:paraId="0AF5B6D6"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r>
      <w:tr w:rsidR="009A223C" w:rsidRPr="009A223C" w14:paraId="25B22D5E" w14:textId="77777777" w:rsidTr="009A223C">
        <w:trPr>
          <w:trHeight w:val="1003"/>
        </w:trPr>
        <w:tc>
          <w:tcPr>
            <w:tcW w:w="2237" w:type="dxa"/>
            <w:tcBorders>
              <w:top w:val="nil"/>
              <w:left w:val="single" w:sz="6" w:space="0" w:color="000000"/>
              <w:bottom w:val="single" w:sz="6" w:space="0" w:color="000000"/>
              <w:right w:val="single" w:sz="6" w:space="0" w:color="000000"/>
            </w:tcBorders>
            <w:shd w:val="clear" w:color="auto" w:fill="auto"/>
            <w:hideMark/>
          </w:tcPr>
          <w:p w14:paraId="6BC10E70"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p w14:paraId="6853BF0B"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040" w:type="dxa"/>
            <w:tcBorders>
              <w:top w:val="nil"/>
              <w:left w:val="nil"/>
              <w:bottom w:val="single" w:sz="6" w:space="0" w:color="000000"/>
              <w:right w:val="single" w:sz="6" w:space="0" w:color="000000"/>
            </w:tcBorders>
            <w:shd w:val="clear" w:color="auto" w:fill="auto"/>
            <w:hideMark/>
          </w:tcPr>
          <w:p w14:paraId="6FD4F99C"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3650" w:type="dxa"/>
            <w:tcBorders>
              <w:top w:val="nil"/>
              <w:left w:val="nil"/>
              <w:bottom w:val="single" w:sz="6" w:space="0" w:color="000000"/>
              <w:right w:val="single" w:sz="6" w:space="0" w:color="000000"/>
            </w:tcBorders>
            <w:shd w:val="clear" w:color="auto" w:fill="auto"/>
            <w:hideMark/>
          </w:tcPr>
          <w:p w14:paraId="5878D619"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254" w:type="dxa"/>
            <w:tcBorders>
              <w:top w:val="nil"/>
              <w:left w:val="nil"/>
              <w:bottom w:val="single" w:sz="6" w:space="0" w:color="000000"/>
              <w:right w:val="single" w:sz="6" w:space="0" w:color="000000"/>
            </w:tcBorders>
            <w:shd w:val="clear" w:color="auto" w:fill="auto"/>
            <w:hideMark/>
          </w:tcPr>
          <w:p w14:paraId="2EBA63CF"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791" w:type="dxa"/>
            <w:tcBorders>
              <w:top w:val="nil"/>
              <w:left w:val="nil"/>
              <w:bottom w:val="single" w:sz="6" w:space="0" w:color="000000"/>
              <w:right w:val="single" w:sz="6" w:space="0" w:color="000000"/>
            </w:tcBorders>
            <w:shd w:val="clear" w:color="auto" w:fill="auto"/>
            <w:hideMark/>
          </w:tcPr>
          <w:p w14:paraId="3F93D72A"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r>
      <w:tr w:rsidR="009A223C" w:rsidRPr="009A223C" w14:paraId="338847AF" w14:textId="77777777" w:rsidTr="009A223C">
        <w:trPr>
          <w:trHeight w:val="1003"/>
        </w:trPr>
        <w:tc>
          <w:tcPr>
            <w:tcW w:w="2237" w:type="dxa"/>
            <w:tcBorders>
              <w:top w:val="nil"/>
              <w:left w:val="single" w:sz="6" w:space="0" w:color="000000"/>
              <w:bottom w:val="single" w:sz="6" w:space="0" w:color="000000"/>
              <w:right w:val="single" w:sz="6" w:space="0" w:color="000000"/>
            </w:tcBorders>
            <w:shd w:val="clear" w:color="auto" w:fill="auto"/>
            <w:hideMark/>
          </w:tcPr>
          <w:p w14:paraId="3F833116"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p w14:paraId="26FEECD7"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040" w:type="dxa"/>
            <w:tcBorders>
              <w:top w:val="nil"/>
              <w:left w:val="nil"/>
              <w:bottom w:val="single" w:sz="6" w:space="0" w:color="000000"/>
              <w:right w:val="single" w:sz="6" w:space="0" w:color="000000"/>
            </w:tcBorders>
            <w:shd w:val="clear" w:color="auto" w:fill="auto"/>
            <w:hideMark/>
          </w:tcPr>
          <w:p w14:paraId="1CD0B166"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3650" w:type="dxa"/>
            <w:tcBorders>
              <w:top w:val="nil"/>
              <w:left w:val="nil"/>
              <w:bottom w:val="single" w:sz="6" w:space="0" w:color="000000"/>
              <w:right w:val="single" w:sz="6" w:space="0" w:color="000000"/>
            </w:tcBorders>
            <w:shd w:val="clear" w:color="auto" w:fill="auto"/>
            <w:hideMark/>
          </w:tcPr>
          <w:p w14:paraId="0D325FDD"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254" w:type="dxa"/>
            <w:tcBorders>
              <w:top w:val="nil"/>
              <w:left w:val="nil"/>
              <w:bottom w:val="single" w:sz="6" w:space="0" w:color="000000"/>
              <w:right w:val="single" w:sz="6" w:space="0" w:color="000000"/>
            </w:tcBorders>
            <w:shd w:val="clear" w:color="auto" w:fill="auto"/>
            <w:hideMark/>
          </w:tcPr>
          <w:p w14:paraId="6094518A"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791" w:type="dxa"/>
            <w:tcBorders>
              <w:top w:val="nil"/>
              <w:left w:val="nil"/>
              <w:bottom w:val="single" w:sz="6" w:space="0" w:color="000000"/>
              <w:right w:val="single" w:sz="6" w:space="0" w:color="000000"/>
            </w:tcBorders>
            <w:shd w:val="clear" w:color="auto" w:fill="auto"/>
            <w:hideMark/>
          </w:tcPr>
          <w:p w14:paraId="3508F413"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r>
      <w:tr w:rsidR="009A223C" w:rsidRPr="009A223C" w14:paraId="04952774" w14:textId="77777777" w:rsidTr="009A223C">
        <w:trPr>
          <w:trHeight w:val="1003"/>
        </w:trPr>
        <w:tc>
          <w:tcPr>
            <w:tcW w:w="2237" w:type="dxa"/>
            <w:tcBorders>
              <w:top w:val="nil"/>
              <w:left w:val="single" w:sz="6" w:space="0" w:color="000000"/>
              <w:bottom w:val="single" w:sz="6" w:space="0" w:color="000000"/>
              <w:right w:val="single" w:sz="6" w:space="0" w:color="000000"/>
            </w:tcBorders>
            <w:shd w:val="clear" w:color="auto" w:fill="auto"/>
            <w:hideMark/>
          </w:tcPr>
          <w:p w14:paraId="0E32C2B1"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p w14:paraId="4C63CA08"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040" w:type="dxa"/>
            <w:tcBorders>
              <w:top w:val="nil"/>
              <w:left w:val="nil"/>
              <w:bottom w:val="single" w:sz="6" w:space="0" w:color="000000"/>
              <w:right w:val="single" w:sz="6" w:space="0" w:color="000000"/>
            </w:tcBorders>
            <w:shd w:val="clear" w:color="auto" w:fill="auto"/>
            <w:hideMark/>
          </w:tcPr>
          <w:p w14:paraId="2B4A648E"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3650" w:type="dxa"/>
            <w:tcBorders>
              <w:top w:val="nil"/>
              <w:left w:val="nil"/>
              <w:bottom w:val="single" w:sz="6" w:space="0" w:color="000000"/>
              <w:right w:val="single" w:sz="6" w:space="0" w:color="000000"/>
            </w:tcBorders>
            <w:shd w:val="clear" w:color="auto" w:fill="auto"/>
            <w:hideMark/>
          </w:tcPr>
          <w:p w14:paraId="600078A5"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254" w:type="dxa"/>
            <w:tcBorders>
              <w:top w:val="nil"/>
              <w:left w:val="nil"/>
              <w:bottom w:val="single" w:sz="6" w:space="0" w:color="000000"/>
              <w:right w:val="single" w:sz="6" w:space="0" w:color="000000"/>
            </w:tcBorders>
            <w:shd w:val="clear" w:color="auto" w:fill="auto"/>
            <w:hideMark/>
          </w:tcPr>
          <w:p w14:paraId="0D2142B6"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c>
          <w:tcPr>
            <w:tcW w:w="2791" w:type="dxa"/>
            <w:tcBorders>
              <w:top w:val="nil"/>
              <w:left w:val="nil"/>
              <w:bottom w:val="single" w:sz="6" w:space="0" w:color="000000"/>
              <w:right w:val="single" w:sz="6" w:space="0" w:color="000000"/>
            </w:tcBorders>
            <w:shd w:val="clear" w:color="auto" w:fill="auto"/>
            <w:hideMark/>
          </w:tcPr>
          <w:p w14:paraId="500901C1" w14:textId="77777777" w:rsidR="009A223C" w:rsidRPr="009A223C" w:rsidRDefault="009A223C" w:rsidP="009A223C">
            <w:pPr>
              <w:textAlignment w:val="baseline"/>
              <w:rPr>
                <w:rFonts w:ascii="Times New Roman" w:eastAsia="Times New Roman" w:hAnsi="Times New Roman" w:cs="Times New Roman"/>
              </w:rPr>
            </w:pPr>
            <w:r w:rsidRPr="009A223C">
              <w:rPr>
                <w:rFonts w:ascii="Calibri" w:eastAsia="Times New Roman" w:hAnsi="Calibri" w:cs="Calibri"/>
                <w:sz w:val="22"/>
                <w:szCs w:val="22"/>
              </w:rPr>
              <w:t> </w:t>
            </w:r>
          </w:p>
        </w:tc>
      </w:tr>
    </w:tbl>
    <w:p w14:paraId="507FC617" w14:textId="06E56C37" w:rsidR="00AB05C3" w:rsidRPr="009A223C" w:rsidRDefault="009A223C" w:rsidP="009A223C">
      <w:pPr>
        <w:textAlignment w:val="baseline"/>
        <w:rPr>
          <w:rFonts w:ascii="Segoe UI" w:eastAsia="Times New Roman" w:hAnsi="Segoe UI" w:cs="Segoe UI"/>
          <w:sz w:val="18"/>
          <w:szCs w:val="18"/>
        </w:rPr>
      </w:pPr>
    </w:p>
    <w:sectPr w:rsidR="00AB05C3" w:rsidRPr="009A223C" w:rsidSect="009A22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3C"/>
    <w:rsid w:val="003200BD"/>
    <w:rsid w:val="00567B62"/>
    <w:rsid w:val="00744BDE"/>
    <w:rsid w:val="00747EC3"/>
    <w:rsid w:val="007E0D10"/>
    <w:rsid w:val="009A223C"/>
    <w:rsid w:val="00F10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3E3C89"/>
  <w15:chartTrackingRefBased/>
  <w15:docId w15:val="{DA84F6F4-BACD-A348-8F5A-0DB1762A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223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A223C"/>
  </w:style>
  <w:style w:type="character" w:customStyle="1" w:styleId="eop">
    <w:name w:val="eop"/>
    <w:basedOn w:val="DefaultParagraphFont"/>
    <w:rsid w:val="009A2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118724">
      <w:bodyDiv w:val="1"/>
      <w:marLeft w:val="0"/>
      <w:marRight w:val="0"/>
      <w:marTop w:val="0"/>
      <w:marBottom w:val="0"/>
      <w:divBdr>
        <w:top w:val="none" w:sz="0" w:space="0" w:color="auto"/>
        <w:left w:val="none" w:sz="0" w:space="0" w:color="auto"/>
        <w:bottom w:val="none" w:sz="0" w:space="0" w:color="auto"/>
        <w:right w:val="none" w:sz="0" w:space="0" w:color="auto"/>
      </w:divBdr>
      <w:divsChild>
        <w:div w:id="1405763320">
          <w:marLeft w:val="0"/>
          <w:marRight w:val="0"/>
          <w:marTop w:val="0"/>
          <w:marBottom w:val="0"/>
          <w:divBdr>
            <w:top w:val="none" w:sz="0" w:space="0" w:color="auto"/>
            <w:left w:val="none" w:sz="0" w:space="0" w:color="auto"/>
            <w:bottom w:val="none" w:sz="0" w:space="0" w:color="auto"/>
            <w:right w:val="none" w:sz="0" w:space="0" w:color="auto"/>
          </w:divBdr>
        </w:div>
        <w:div w:id="1383556626">
          <w:marLeft w:val="0"/>
          <w:marRight w:val="0"/>
          <w:marTop w:val="0"/>
          <w:marBottom w:val="0"/>
          <w:divBdr>
            <w:top w:val="none" w:sz="0" w:space="0" w:color="auto"/>
            <w:left w:val="none" w:sz="0" w:space="0" w:color="auto"/>
            <w:bottom w:val="none" w:sz="0" w:space="0" w:color="auto"/>
            <w:right w:val="none" w:sz="0" w:space="0" w:color="auto"/>
          </w:divBdr>
          <w:divsChild>
            <w:div w:id="200096707">
              <w:marLeft w:val="-75"/>
              <w:marRight w:val="0"/>
              <w:marTop w:val="30"/>
              <w:marBottom w:val="30"/>
              <w:divBdr>
                <w:top w:val="none" w:sz="0" w:space="0" w:color="auto"/>
                <w:left w:val="none" w:sz="0" w:space="0" w:color="auto"/>
                <w:bottom w:val="none" w:sz="0" w:space="0" w:color="auto"/>
                <w:right w:val="none" w:sz="0" w:space="0" w:color="auto"/>
              </w:divBdr>
              <w:divsChild>
                <w:div w:id="1319188875">
                  <w:marLeft w:val="0"/>
                  <w:marRight w:val="0"/>
                  <w:marTop w:val="0"/>
                  <w:marBottom w:val="0"/>
                  <w:divBdr>
                    <w:top w:val="none" w:sz="0" w:space="0" w:color="auto"/>
                    <w:left w:val="none" w:sz="0" w:space="0" w:color="auto"/>
                    <w:bottom w:val="none" w:sz="0" w:space="0" w:color="auto"/>
                    <w:right w:val="none" w:sz="0" w:space="0" w:color="auto"/>
                  </w:divBdr>
                  <w:divsChild>
                    <w:div w:id="1036808823">
                      <w:marLeft w:val="0"/>
                      <w:marRight w:val="0"/>
                      <w:marTop w:val="0"/>
                      <w:marBottom w:val="0"/>
                      <w:divBdr>
                        <w:top w:val="none" w:sz="0" w:space="0" w:color="auto"/>
                        <w:left w:val="none" w:sz="0" w:space="0" w:color="auto"/>
                        <w:bottom w:val="none" w:sz="0" w:space="0" w:color="auto"/>
                        <w:right w:val="none" w:sz="0" w:space="0" w:color="auto"/>
                      </w:divBdr>
                    </w:div>
                    <w:div w:id="1958874949">
                      <w:marLeft w:val="0"/>
                      <w:marRight w:val="0"/>
                      <w:marTop w:val="0"/>
                      <w:marBottom w:val="0"/>
                      <w:divBdr>
                        <w:top w:val="none" w:sz="0" w:space="0" w:color="auto"/>
                        <w:left w:val="none" w:sz="0" w:space="0" w:color="auto"/>
                        <w:bottom w:val="none" w:sz="0" w:space="0" w:color="auto"/>
                        <w:right w:val="none" w:sz="0" w:space="0" w:color="auto"/>
                      </w:divBdr>
                    </w:div>
                  </w:divsChild>
                </w:div>
                <w:div w:id="44649953">
                  <w:marLeft w:val="0"/>
                  <w:marRight w:val="0"/>
                  <w:marTop w:val="0"/>
                  <w:marBottom w:val="0"/>
                  <w:divBdr>
                    <w:top w:val="none" w:sz="0" w:space="0" w:color="auto"/>
                    <w:left w:val="none" w:sz="0" w:space="0" w:color="auto"/>
                    <w:bottom w:val="none" w:sz="0" w:space="0" w:color="auto"/>
                    <w:right w:val="none" w:sz="0" w:space="0" w:color="auto"/>
                  </w:divBdr>
                  <w:divsChild>
                    <w:div w:id="850024722">
                      <w:marLeft w:val="0"/>
                      <w:marRight w:val="0"/>
                      <w:marTop w:val="0"/>
                      <w:marBottom w:val="0"/>
                      <w:divBdr>
                        <w:top w:val="none" w:sz="0" w:space="0" w:color="auto"/>
                        <w:left w:val="none" w:sz="0" w:space="0" w:color="auto"/>
                        <w:bottom w:val="none" w:sz="0" w:space="0" w:color="auto"/>
                        <w:right w:val="none" w:sz="0" w:space="0" w:color="auto"/>
                      </w:divBdr>
                    </w:div>
                    <w:div w:id="859709749">
                      <w:marLeft w:val="0"/>
                      <w:marRight w:val="0"/>
                      <w:marTop w:val="0"/>
                      <w:marBottom w:val="0"/>
                      <w:divBdr>
                        <w:top w:val="none" w:sz="0" w:space="0" w:color="auto"/>
                        <w:left w:val="none" w:sz="0" w:space="0" w:color="auto"/>
                        <w:bottom w:val="none" w:sz="0" w:space="0" w:color="auto"/>
                        <w:right w:val="none" w:sz="0" w:space="0" w:color="auto"/>
                      </w:divBdr>
                    </w:div>
                  </w:divsChild>
                </w:div>
                <w:div w:id="1948194770">
                  <w:marLeft w:val="0"/>
                  <w:marRight w:val="0"/>
                  <w:marTop w:val="0"/>
                  <w:marBottom w:val="0"/>
                  <w:divBdr>
                    <w:top w:val="none" w:sz="0" w:space="0" w:color="auto"/>
                    <w:left w:val="none" w:sz="0" w:space="0" w:color="auto"/>
                    <w:bottom w:val="none" w:sz="0" w:space="0" w:color="auto"/>
                    <w:right w:val="none" w:sz="0" w:space="0" w:color="auto"/>
                  </w:divBdr>
                  <w:divsChild>
                    <w:div w:id="1333723312">
                      <w:marLeft w:val="0"/>
                      <w:marRight w:val="0"/>
                      <w:marTop w:val="0"/>
                      <w:marBottom w:val="0"/>
                      <w:divBdr>
                        <w:top w:val="none" w:sz="0" w:space="0" w:color="auto"/>
                        <w:left w:val="none" w:sz="0" w:space="0" w:color="auto"/>
                        <w:bottom w:val="none" w:sz="0" w:space="0" w:color="auto"/>
                        <w:right w:val="none" w:sz="0" w:space="0" w:color="auto"/>
                      </w:divBdr>
                    </w:div>
                  </w:divsChild>
                </w:div>
                <w:div w:id="254822192">
                  <w:marLeft w:val="0"/>
                  <w:marRight w:val="0"/>
                  <w:marTop w:val="0"/>
                  <w:marBottom w:val="0"/>
                  <w:divBdr>
                    <w:top w:val="none" w:sz="0" w:space="0" w:color="auto"/>
                    <w:left w:val="none" w:sz="0" w:space="0" w:color="auto"/>
                    <w:bottom w:val="none" w:sz="0" w:space="0" w:color="auto"/>
                    <w:right w:val="none" w:sz="0" w:space="0" w:color="auto"/>
                  </w:divBdr>
                  <w:divsChild>
                    <w:div w:id="1510220753">
                      <w:marLeft w:val="0"/>
                      <w:marRight w:val="0"/>
                      <w:marTop w:val="0"/>
                      <w:marBottom w:val="0"/>
                      <w:divBdr>
                        <w:top w:val="none" w:sz="0" w:space="0" w:color="auto"/>
                        <w:left w:val="none" w:sz="0" w:space="0" w:color="auto"/>
                        <w:bottom w:val="none" w:sz="0" w:space="0" w:color="auto"/>
                        <w:right w:val="none" w:sz="0" w:space="0" w:color="auto"/>
                      </w:divBdr>
                    </w:div>
                  </w:divsChild>
                </w:div>
                <w:div w:id="27268752">
                  <w:marLeft w:val="0"/>
                  <w:marRight w:val="0"/>
                  <w:marTop w:val="0"/>
                  <w:marBottom w:val="0"/>
                  <w:divBdr>
                    <w:top w:val="none" w:sz="0" w:space="0" w:color="auto"/>
                    <w:left w:val="none" w:sz="0" w:space="0" w:color="auto"/>
                    <w:bottom w:val="none" w:sz="0" w:space="0" w:color="auto"/>
                    <w:right w:val="none" w:sz="0" w:space="0" w:color="auto"/>
                  </w:divBdr>
                  <w:divsChild>
                    <w:div w:id="402795118">
                      <w:marLeft w:val="0"/>
                      <w:marRight w:val="0"/>
                      <w:marTop w:val="0"/>
                      <w:marBottom w:val="0"/>
                      <w:divBdr>
                        <w:top w:val="none" w:sz="0" w:space="0" w:color="auto"/>
                        <w:left w:val="none" w:sz="0" w:space="0" w:color="auto"/>
                        <w:bottom w:val="none" w:sz="0" w:space="0" w:color="auto"/>
                        <w:right w:val="none" w:sz="0" w:space="0" w:color="auto"/>
                      </w:divBdr>
                    </w:div>
                    <w:div w:id="1703246109">
                      <w:marLeft w:val="0"/>
                      <w:marRight w:val="0"/>
                      <w:marTop w:val="0"/>
                      <w:marBottom w:val="0"/>
                      <w:divBdr>
                        <w:top w:val="none" w:sz="0" w:space="0" w:color="auto"/>
                        <w:left w:val="none" w:sz="0" w:space="0" w:color="auto"/>
                        <w:bottom w:val="none" w:sz="0" w:space="0" w:color="auto"/>
                        <w:right w:val="none" w:sz="0" w:space="0" w:color="auto"/>
                      </w:divBdr>
                    </w:div>
                  </w:divsChild>
                </w:div>
                <w:div w:id="253558913">
                  <w:marLeft w:val="0"/>
                  <w:marRight w:val="0"/>
                  <w:marTop w:val="0"/>
                  <w:marBottom w:val="0"/>
                  <w:divBdr>
                    <w:top w:val="none" w:sz="0" w:space="0" w:color="auto"/>
                    <w:left w:val="none" w:sz="0" w:space="0" w:color="auto"/>
                    <w:bottom w:val="none" w:sz="0" w:space="0" w:color="auto"/>
                    <w:right w:val="none" w:sz="0" w:space="0" w:color="auto"/>
                  </w:divBdr>
                  <w:divsChild>
                    <w:div w:id="501161709">
                      <w:marLeft w:val="0"/>
                      <w:marRight w:val="0"/>
                      <w:marTop w:val="0"/>
                      <w:marBottom w:val="0"/>
                      <w:divBdr>
                        <w:top w:val="none" w:sz="0" w:space="0" w:color="auto"/>
                        <w:left w:val="none" w:sz="0" w:space="0" w:color="auto"/>
                        <w:bottom w:val="none" w:sz="0" w:space="0" w:color="auto"/>
                        <w:right w:val="none" w:sz="0" w:space="0" w:color="auto"/>
                      </w:divBdr>
                    </w:div>
                    <w:div w:id="1987010867">
                      <w:marLeft w:val="0"/>
                      <w:marRight w:val="0"/>
                      <w:marTop w:val="0"/>
                      <w:marBottom w:val="0"/>
                      <w:divBdr>
                        <w:top w:val="none" w:sz="0" w:space="0" w:color="auto"/>
                        <w:left w:val="none" w:sz="0" w:space="0" w:color="auto"/>
                        <w:bottom w:val="none" w:sz="0" w:space="0" w:color="auto"/>
                        <w:right w:val="none" w:sz="0" w:space="0" w:color="auto"/>
                      </w:divBdr>
                    </w:div>
                  </w:divsChild>
                </w:div>
                <w:div w:id="97532884">
                  <w:marLeft w:val="0"/>
                  <w:marRight w:val="0"/>
                  <w:marTop w:val="0"/>
                  <w:marBottom w:val="0"/>
                  <w:divBdr>
                    <w:top w:val="none" w:sz="0" w:space="0" w:color="auto"/>
                    <w:left w:val="none" w:sz="0" w:space="0" w:color="auto"/>
                    <w:bottom w:val="none" w:sz="0" w:space="0" w:color="auto"/>
                    <w:right w:val="none" w:sz="0" w:space="0" w:color="auto"/>
                  </w:divBdr>
                  <w:divsChild>
                    <w:div w:id="1458643467">
                      <w:marLeft w:val="0"/>
                      <w:marRight w:val="0"/>
                      <w:marTop w:val="0"/>
                      <w:marBottom w:val="0"/>
                      <w:divBdr>
                        <w:top w:val="none" w:sz="0" w:space="0" w:color="auto"/>
                        <w:left w:val="none" w:sz="0" w:space="0" w:color="auto"/>
                        <w:bottom w:val="none" w:sz="0" w:space="0" w:color="auto"/>
                        <w:right w:val="none" w:sz="0" w:space="0" w:color="auto"/>
                      </w:divBdr>
                    </w:div>
                  </w:divsChild>
                </w:div>
                <w:div w:id="1978997031">
                  <w:marLeft w:val="0"/>
                  <w:marRight w:val="0"/>
                  <w:marTop w:val="0"/>
                  <w:marBottom w:val="0"/>
                  <w:divBdr>
                    <w:top w:val="none" w:sz="0" w:space="0" w:color="auto"/>
                    <w:left w:val="none" w:sz="0" w:space="0" w:color="auto"/>
                    <w:bottom w:val="none" w:sz="0" w:space="0" w:color="auto"/>
                    <w:right w:val="none" w:sz="0" w:space="0" w:color="auto"/>
                  </w:divBdr>
                  <w:divsChild>
                    <w:div w:id="1081367695">
                      <w:marLeft w:val="0"/>
                      <w:marRight w:val="0"/>
                      <w:marTop w:val="0"/>
                      <w:marBottom w:val="0"/>
                      <w:divBdr>
                        <w:top w:val="none" w:sz="0" w:space="0" w:color="auto"/>
                        <w:left w:val="none" w:sz="0" w:space="0" w:color="auto"/>
                        <w:bottom w:val="none" w:sz="0" w:space="0" w:color="auto"/>
                        <w:right w:val="none" w:sz="0" w:space="0" w:color="auto"/>
                      </w:divBdr>
                    </w:div>
                  </w:divsChild>
                </w:div>
                <w:div w:id="1147405114">
                  <w:marLeft w:val="0"/>
                  <w:marRight w:val="0"/>
                  <w:marTop w:val="0"/>
                  <w:marBottom w:val="0"/>
                  <w:divBdr>
                    <w:top w:val="none" w:sz="0" w:space="0" w:color="auto"/>
                    <w:left w:val="none" w:sz="0" w:space="0" w:color="auto"/>
                    <w:bottom w:val="none" w:sz="0" w:space="0" w:color="auto"/>
                    <w:right w:val="none" w:sz="0" w:space="0" w:color="auto"/>
                  </w:divBdr>
                  <w:divsChild>
                    <w:div w:id="1780299778">
                      <w:marLeft w:val="0"/>
                      <w:marRight w:val="0"/>
                      <w:marTop w:val="0"/>
                      <w:marBottom w:val="0"/>
                      <w:divBdr>
                        <w:top w:val="none" w:sz="0" w:space="0" w:color="auto"/>
                        <w:left w:val="none" w:sz="0" w:space="0" w:color="auto"/>
                        <w:bottom w:val="none" w:sz="0" w:space="0" w:color="auto"/>
                        <w:right w:val="none" w:sz="0" w:space="0" w:color="auto"/>
                      </w:divBdr>
                    </w:div>
                  </w:divsChild>
                </w:div>
                <w:div w:id="1221792237">
                  <w:marLeft w:val="0"/>
                  <w:marRight w:val="0"/>
                  <w:marTop w:val="0"/>
                  <w:marBottom w:val="0"/>
                  <w:divBdr>
                    <w:top w:val="none" w:sz="0" w:space="0" w:color="auto"/>
                    <w:left w:val="none" w:sz="0" w:space="0" w:color="auto"/>
                    <w:bottom w:val="none" w:sz="0" w:space="0" w:color="auto"/>
                    <w:right w:val="none" w:sz="0" w:space="0" w:color="auto"/>
                  </w:divBdr>
                  <w:divsChild>
                    <w:div w:id="1469741073">
                      <w:marLeft w:val="0"/>
                      <w:marRight w:val="0"/>
                      <w:marTop w:val="0"/>
                      <w:marBottom w:val="0"/>
                      <w:divBdr>
                        <w:top w:val="none" w:sz="0" w:space="0" w:color="auto"/>
                        <w:left w:val="none" w:sz="0" w:space="0" w:color="auto"/>
                        <w:bottom w:val="none" w:sz="0" w:space="0" w:color="auto"/>
                        <w:right w:val="none" w:sz="0" w:space="0" w:color="auto"/>
                      </w:divBdr>
                    </w:div>
                  </w:divsChild>
                </w:div>
                <w:div w:id="1304777727">
                  <w:marLeft w:val="0"/>
                  <w:marRight w:val="0"/>
                  <w:marTop w:val="0"/>
                  <w:marBottom w:val="0"/>
                  <w:divBdr>
                    <w:top w:val="none" w:sz="0" w:space="0" w:color="auto"/>
                    <w:left w:val="none" w:sz="0" w:space="0" w:color="auto"/>
                    <w:bottom w:val="none" w:sz="0" w:space="0" w:color="auto"/>
                    <w:right w:val="none" w:sz="0" w:space="0" w:color="auto"/>
                  </w:divBdr>
                  <w:divsChild>
                    <w:div w:id="1147815579">
                      <w:marLeft w:val="0"/>
                      <w:marRight w:val="0"/>
                      <w:marTop w:val="0"/>
                      <w:marBottom w:val="0"/>
                      <w:divBdr>
                        <w:top w:val="none" w:sz="0" w:space="0" w:color="auto"/>
                        <w:left w:val="none" w:sz="0" w:space="0" w:color="auto"/>
                        <w:bottom w:val="none" w:sz="0" w:space="0" w:color="auto"/>
                        <w:right w:val="none" w:sz="0" w:space="0" w:color="auto"/>
                      </w:divBdr>
                    </w:div>
                    <w:div w:id="976688555">
                      <w:marLeft w:val="0"/>
                      <w:marRight w:val="0"/>
                      <w:marTop w:val="0"/>
                      <w:marBottom w:val="0"/>
                      <w:divBdr>
                        <w:top w:val="none" w:sz="0" w:space="0" w:color="auto"/>
                        <w:left w:val="none" w:sz="0" w:space="0" w:color="auto"/>
                        <w:bottom w:val="none" w:sz="0" w:space="0" w:color="auto"/>
                        <w:right w:val="none" w:sz="0" w:space="0" w:color="auto"/>
                      </w:divBdr>
                    </w:div>
                  </w:divsChild>
                </w:div>
                <w:div w:id="840892821">
                  <w:marLeft w:val="0"/>
                  <w:marRight w:val="0"/>
                  <w:marTop w:val="0"/>
                  <w:marBottom w:val="0"/>
                  <w:divBdr>
                    <w:top w:val="none" w:sz="0" w:space="0" w:color="auto"/>
                    <w:left w:val="none" w:sz="0" w:space="0" w:color="auto"/>
                    <w:bottom w:val="none" w:sz="0" w:space="0" w:color="auto"/>
                    <w:right w:val="none" w:sz="0" w:space="0" w:color="auto"/>
                  </w:divBdr>
                  <w:divsChild>
                    <w:div w:id="1932154864">
                      <w:marLeft w:val="0"/>
                      <w:marRight w:val="0"/>
                      <w:marTop w:val="0"/>
                      <w:marBottom w:val="0"/>
                      <w:divBdr>
                        <w:top w:val="none" w:sz="0" w:space="0" w:color="auto"/>
                        <w:left w:val="none" w:sz="0" w:space="0" w:color="auto"/>
                        <w:bottom w:val="none" w:sz="0" w:space="0" w:color="auto"/>
                        <w:right w:val="none" w:sz="0" w:space="0" w:color="auto"/>
                      </w:divBdr>
                    </w:div>
                  </w:divsChild>
                </w:div>
                <w:div w:id="1557742063">
                  <w:marLeft w:val="0"/>
                  <w:marRight w:val="0"/>
                  <w:marTop w:val="0"/>
                  <w:marBottom w:val="0"/>
                  <w:divBdr>
                    <w:top w:val="none" w:sz="0" w:space="0" w:color="auto"/>
                    <w:left w:val="none" w:sz="0" w:space="0" w:color="auto"/>
                    <w:bottom w:val="none" w:sz="0" w:space="0" w:color="auto"/>
                    <w:right w:val="none" w:sz="0" w:space="0" w:color="auto"/>
                  </w:divBdr>
                  <w:divsChild>
                    <w:div w:id="1002508772">
                      <w:marLeft w:val="0"/>
                      <w:marRight w:val="0"/>
                      <w:marTop w:val="0"/>
                      <w:marBottom w:val="0"/>
                      <w:divBdr>
                        <w:top w:val="none" w:sz="0" w:space="0" w:color="auto"/>
                        <w:left w:val="none" w:sz="0" w:space="0" w:color="auto"/>
                        <w:bottom w:val="none" w:sz="0" w:space="0" w:color="auto"/>
                        <w:right w:val="none" w:sz="0" w:space="0" w:color="auto"/>
                      </w:divBdr>
                    </w:div>
                  </w:divsChild>
                </w:div>
                <w:div w:id="1289162438">
                  <w:marLeft w:val="0"/>
                  <w:marRight w:val="0"/>
                  <w:marTop w:val="0"/>
                  <w:marBottom w:val="0"/>
                  <w:divBdr>
                    <w:top w:val="none" w:sz="0" w:space="0" w:color="auto"/>
                    <w:left w:val="none" w:sz="0" w:space="0" w:color="auto"/>
                    <w:bottom w:val="none" w:sz="0" w:space="0" w:color="auto"/>
                    <w:right w:val="none" w:sz="0" w:space="0" w:color="auto"/>
                  </w:divBdr>
                  <w:divsChild>
                    <w:div w:id="2083719274">
                      <w:marLeft w:val="0"/>
                      <w:marRight w:val="0"/>
                      <w:marTop w:val="0"/>
                      <w:marBottom w:val="0"/>
                      <w:divBdr>
                        <w:top w:val="none" w:sz="0" w:space="0" w:color="auto"/>
                        <w:left w:val="none" w:sz="0" w:space="0" w:color="auto"/>
                        <w:bottom w:val="none" w:sz="0" w:space="0" w:color="auto"/>
                        <w:right w:val="none" w:sz="0" w:space="0" w:color="auto"/>
                      </w:divBdr>
                    </w:div>
                  </w:divsChild>
                </w:div>
                <w:div w:id="112094310">
                  <w:marLeft w:val="0"/>
                  <w:marRight w:val="0"/>
                  <w:marTop w:val="0"/>
                  <w:marBottom w:val="0"/>
                  <w:divBdr>
                    <w:top w:val="none" w:sz="0" w:space="0" w:color="auto"/>
                    <w:left w:val="none" w:sz="0" w:space="0" w:color="auto"/>
                    <w:bottom w:val="none" w:sz="0" w:space="0" w:color="auto"/>
                    <w:right w:val="none" w:sz="0" w:space="0" w:color="auto"/>
                  </w:divBdr>
                  <w:divsChild>
                    <w:div w:id="1263105002">
                      <w:marLeft w:val="0"/>
                      <w:marRight w:val="0"/>
                      <w:marTop w:val="0"/>
                      <w:marBottom w:val="0"/>
                      <w:divBdr>
                        <w:top w:val="none" w:sz="0" w:space="0" w:color="auto"/>
                        <w:left w:val="none" w:sz="0" w:space="0" w:color="auto"/>
                        <w:bottom w:val="none" w:sz="0" w:space="0" w:color="auto"/>
                        <w:right w:val="none" w:sz="0" w:space="0" w:color="auto"/>
                      </w:divBdr>
                    </w:div>
                  </w:divsChild>
                </w:div>
                <w:div w:id="157382192">
                  <w:marLeft w:val="0"/>
                  <w:marRight w:val="0"/>
                  <w:marTop w:val="0"/>
                  <w:marBottom w:val="0"/>
                  <w:divBdr>
                    <w:top w:val="none" w:sz="0" w:space="0" w:color="auto"/>
                    <w:left w:val="none" w:sz="0" w:space="0" w:color="auto"/>
                    <w:bottom w:val="none" w:sz="0" w:space="0" w:color="auto"/>
                    <w:right w:val="none" w:sz="0" w:space="0" w:color="auto"/>
                  </w:divBdr>
                  <w:divsChild>
                    <w:div w:id="514615240">
                      <w:marLeft w:val="0"/>
                      <w:marRight w:val="0"/>
                      <w:marTop w:val="0"/>
                      <w:marBottom w:val="0"/>
                      <w:divBdr>
                        <w:top w:val="none" w:sz="0" w:space="0" w:color="auto"/>
                        <w:left w:val="none" w:sz="0" w:space="0" w:color="auto"/>
                        <w:bottom w:val="none" w:sz="0" w:space="0" w:color="auto"/>
                        <w:right w:val="none" w:sz="0" w:space="0" w:color="auto"/>
                      </w:divBdr>
                    </w:div>
                    <w:div w:id="285506629">
                      <w:marLeft w:val="0"/>
                      <w:marRight w:val="0"/>
                      <w:marTop w:val="0"/>
                      <w:marBottom w:val="0"/>
                      <w:divBdr>
                        <w:top w:val="none" w:sz="0" w:space="0" w:color="auto"/>
                        <w:left w:val="none" w:sz="0" w:space="0" w:color="auto"/>
                        <w:bottom w:val="none" w:sz="0" w:space="0" w:color="auto"/>
                        <w:right w:val="none" w:sz="0" w:space="0" w:color="auto"/>
                      </w:divBdr>
                    </w:div>
                  </w:divsChild>
                </w:div>
                <w:div w:id="138767840">
                  <w:marLeft w:val="0"/>
                  <w:marRight w:val="0"/>
                  <w:marTop w:val="0"/>
                  <w:marBottom w:val="0"/>
                  <w:divBdr>
                    <w:top w:val="none" w:sz="0" w:space="0" w:color="auto"/>
                    <w:left w:val="none" w:sz="0" w:space="0" w:color="auto"/>
                    <w:bottom w:val="none" w:sz="0" w:space="0" w:color="auto"/>
                    <w:right w:val="none" w:sz="0" w:space="0" w:color="auto"/>
                  </w:divBdr>
                  <w:divsChild>
                    <w:div w:id="946429732">
                      <w:marLeft w:val="0"/>
                      <w:marRight w:val="0"/>
                      <w:marTop w:val="0"/>
                      <w:marBottom w:val="0"/>
                      <w:divBdr>
                        <w:top w:val="none" w:sz="0" w:space="0" w:color="auto"/>
                        <w:left w:val="none" w:sz="0" w:space="0" w:color="auto"/>
                        <w:bottom w:val="none" w:sz="0" w:space="0" w:color="auto"/>
                        <w:right w:val="none" w:sz="0" w:space="0" w:color="auto"/>
                      </w:divBdr>
                    </w:div>
                  </w:divsChild>
                </w:div>
                <w:div w:id="425806729">
                  <w:marLeft w:val="0"/>
                  <w:marRight w:val="0"/>
                  <w:marTop w:val="0"/>
                  <w:marBottom w:val="0"/>
                  <w:divBdr>
                    <w:top w:val="none" w:sz="0" w:space="0" w:color="auto"/>
                    <w:left w:val="none" w:sz="0" w:space="0" w:color="auto"/>
                    <w:bottom w:val="none" w:sz="0" w:space="0" w:color="auto"/>
                    <w:right w:val="none" w:sz="0" w:space="0" w:color="auto"/>
                  </w:divBdr>
                  <w:divsChild>
                    <w:div w:id="1125544735">
                      <w:marLeft w:val="0"/>
                      <w:marRight w:val="0"/>
                      <w:marTop w:val="0"/>
                      <w:marBottom w:val="0"/>
                      <w:divBdr>
                        <w:top w:val="none" w:sz="0" w:space="0" w:color="auto"/>
                        <w:left w:val="none" w:sz="0" w:space="0" w:color="auto"/>
                        <w:bottom w:val="none" w:sz="0" w:space="0" w:color="auto"/>
                        <w:right w:val="none" w:sz="0" w:space="0" w:color="auto"/>
                      </w:divBdr>
                    </w:div>
                  </w:divsChild>
                </w:div>
                <w:div w:id="1550720980">
                  <w:marLeft w:val="0"/>
                  <w:marRight w:val="0"/>
                  <w:marTop w:val="0"/>
                  <w:marBottom w:val="0"/>
                  <w:divBdr>
                    <w:top w:val="none" w:sz="0" w:space="0" w:color="auto"/>
                    <w:left w:val="none" w:sz="0" w:space="0" w:color="auto"/>
                    <w:bottom w:val="none" w:sz="0" w:space="0" w:color="auto"/>
                    <w:right w:val="none" w:sz="0" w:space="0" w:color="auto"/>
                  </w:divBdr>
                  <w:divsChild>
                    <w:div w:id="1762870666">
                      <w:marLeft w:val="0"/>
                      <w:marRight w:val="0"/>
                      <w:marTop w:val="0"/>
                      <w:marBottom w:val="0"/>
                      <w:divBdr>
                        <w:top w:val="none" w:sz="0" w:space="0" w:color="auto"/>
                        <w:left w:val="none" w:sz="0" w:space="0" w:color="auto"/>
                        <w:bottom w:val="none" w:sz="0" w:space="0" w:color="auto"/>
                        <w:right w:val="none" w:sz="0" w:space="0" w:color="auto"/>
                      </w:divBdr>
                    </w:div>
                  </w:divsChild>
                </w:div>
                <w:div w:id="198906010">
                  <w:marLeft w:val="0"/>
                  <w:marRight w:val="0"/>
                  <w:marTop w:val="0"/>
                  <w:marBottom w:val="0"/>
                  <w:divBdr>
                    <w:top w:val="none" w:sz="0" w:space="0" w:color="auto"/>
                    <w:left w:val="none" w:sz="0" w:space="0" w:color="auto"/>
                    <w:bottom w:val="none" w:sz="0" w:space="0" w:color="auto"/>
                    <w:right w:val="none" w:sz="0" w:space="0" w:color="auto"/>
                  </w:divBdr>
                  <w:divsChild>
                    <w:div w:id="745346033">
                      <w:marLeft w:val="0"/>
                      <w:marRight w:val="0"/>
                      <w:marTop w:val="0"/>
                      <w:marBottom w:val="0"/>
                      <w:divBdr>
                        <w:top w:val="none" w:sz="0" w:space="0" w:color="auto"/>
                        <w:left w:val="none" w:sz="0" w:space="0" w:color="auto"/>
                        <w:bottom w:val="none" w:sz="0" w:space="0" w:color="auto"/>
                        <w:right w:val="none" w:sz="0" w:space="0" w:color="auto"/>
                      </w:divBdr>
                    </w:div>
                  </w:divsChild>
                </w:div>
                <w:div w:id="802505432">
                  <w:marLeft w:val="0"/>
                  <w:marRight w:val="0"/>
                  <w:marTop w:val="0"/>
                  <w:marBottom w:val="0"/>
                  <w:divBdr>
                    <w:top w:val="none" w:sz="0" w:space="0" w:color="auto"/>
                    <w:left w:val="none" w:sz="0" w:space="0" w:color="auto"/>
                    <w:bottom w:val="none" w:sz="0" w:space="0" w:color="auto"/>
                    <w:right w:val="none" w:sz="0" w:space="0" w:color="auto"/>
                  </w:divBdr>
                  <w:divsChild>
                    <w:div w:id="1956718735">
                      <w:marLeft w:val="0"/>
                      <w:marRight w:val="0"/>
                      <w:marTop w:val="0"/>
                      <w:marBottom w:val="0"/>
                      <w:divBdr>
                        <w:top w:val="none" w:sz="0" w:space="0" w:color="auto"/>
                        <w:left w:val="none" w:sz="0" w:space="0" w:color="auto"/>
                        <w:bottom w:val="none" w:sz="0" w:space="0" w:color="auto"/>
                        <w:right w:val="none" w:sz="0" w:space="0" w:color="auto"/>
                      </w:divBdr>
                    </w:div>
                    <w:div w:id="120616239">
                      <w:marLeft w:val="0"/>
                      <w:marRight w:val="0"/>
                      <w:marTop w:val="0"/>
                      <w:marBottom w:val="0"/>
                      <w:divBdr>
                        <w:top w:val="none" w:sz="0" w:space="0" w:color="auto"/>
                        <w:left w:val="none" w:sz="0" w:space="0" w:color="auto"/>
                        <w:bottom w:val="none" w:sz="0" w:space="0" w:color="auto"/>
                        <w:right w:val="none" w:sz="0" w:space="0" w:color="auto"/>
                      </w:divBdr>
                    </w:div>
                  </w:divsChild>
                </w:div>
                <w:div w:id="459225289">
                  <w:marLeft w:val="0"/>
                  <w:marRight w:val="0"/>
                  <w:marTop w:val="0"/>
                  <w:marBottom w:val="0"/>
                  <w:divBdr>
                    <w:top w:val="none" w:sz="0" w:space="0" w:color="auto"/>
                    <w:left w:val="none" w:sz="0" w:space="0" w:color="auto"/>
                    <w:bottom w:val="none" w:sz="0" w:space="0" w:color="auto"/>
                    <w:right w:val="none" w:sz="0" w:space="0" w:color="auto"/>
                  </w:divBdr>
                  <w:divsChild>
                    <w:div w:id="116486062">
                      <w:marLeft w:val="0"/>
                      <w:marRight w:val="0"/>
                      <w:marTop w:val="0"/>
                      <w:marBottom w:val="0"/>
                      <w:divBdr>
                        <w:top w:val="none" w:sz="0" w:space="0" w:color="auto"/>
                        <w:left w:val="none" w:sz="0" w:space="0" w:color="auto"/>
                        <w:bottom w:val="none" w:sz="0" w:space="0" w:color="auto"/>
                        <w:right w:val="none" w:sz="0" w:space="0" w:color="auto"/>
                      </w:divBdr>
                    </w:div>
                  </w:divsChild>
                </w:div>
                <w:div w:id="1420177864">
                  <w:marLeft w:val="0"/>
                  <w:marRight w:val="0"/>
                  <w:marTop w:val="0"/>
                  <w:marBottom w:val="0"/>
                  <w:divBdr>
                    <w:top w:val="none" w:sz="0" w:space="0" w:color="auto"/>
                    <w:left w:val="none" w:sz="0" w:space="0" w:color="auto"/>
                    <w:bottom w:val="none" w:sz="0" w:space="0" w:color="auto"/>
                    <w:right w:val="none" w:sz="0" w:space="0" w:color="auto"/>
                  </w:divBdr>
                  <w:divsChild>
                    <w:div w:id="377361305">
                      <w:marLeft w:val="0"/>
                      <w:marRight w:val="0"/>
                      <w:marTop w:val="0"/>
                      <w:marBottom w:val="0"/>
                      <w:divBdr>
                        <w:top w:val="none" w:sz="0" w:space="0" w:color="auto"/>
                        <w:left w:val="none" w:sz="0" w:space="0" w:color="auto"/>
                        <w:bottom w:val="none" w:sz="0" w:space="0" w:color="auto"/>
                        <w:right w:val="none" w:sz="0" w:space="0" w:color="auto"/>
                      </w:divBdr>
                    </w:div>
                  </w:divsChild>
                </w:div>
                <w:div w:id="1978101531">
                  <w:marLeft w:val="0"/>
                  <w:marRight w:val="0"/>
                  <w:marTop w:val="0"/>
                  <w:marBottom w:val="0"/>
                  <w:divBdr>
                    <w:top w:val="none" w:sz="0" w:space="0" w:color="auto"/>
                    <w:left w:val="none" w:sz="0" w:space="0" w:color="auto"/>
                    <w:bottom w:val="none" w:sz="0" w:space="0" w:color="auto"/>
                    <w:right w:val="none" w:sz="0" w:space="0" w:color="auto"/>
                  </w:divBdr>
                  <w:divsChild>
                    <w:div w:id="1554734510">
                      <w:marLeft w:val="0"/>
                      <w:marRight w:val="0"/>
                      <w:marTop w:val="0"/>
                      <w:marBottom w:val="0"/>
                      <w:divBdr>
                        <w:top w:val="none" w:sz="0" w:space="0" w:color="auto"/>
                        <w:left w:val="none" w:sz="0" w:space="0" w:color="auto"/>
                        <w:bottom w:val="none" w:sz="0" w:space="0" w:color="auto"/>
                        <w:right w:val="none" w:sz="0" w:space="0" w:color="auto"/>
                      </w:divBdr>
                    </w:div>
                  </w:divsChild>
                </w:div>
                <w:div w:id="700672519">
                  <w:marLeft w:val="0"/>
                  <w:marRight w:val="0"/>
                  <w:marTop w:val="0"/>
                  <w:marBottom w:val="0"/>
                  <w:divBdr>
                    <w:top w:val="none" w:sz="0" w:space="0" w:color="auto"/>
                    <w:left w:val="none" w:sz="0" w:space="0" w:color="auto"/>
                    <w:bottom w:val="none" w:sz="0" w:space="0" w:color="auto"/>
                    <w:right w:val="none" w:sz="0" w:space="0" w:color="auto"/>
                  </w:divBdr>
                  <w:divsChild>
                    <w:div w:id="375470569">
                      <w:marLeft w:val="0"/>
                      <w:marRight w:val="0"/>
                      <w:marTop w:val="0"/>
                      <w:marBottom w:val="0"/>
                      <w:divBdr>
                        <w:top w:val="none" w:sz="0" w:space="0" w:color="auto"/>
                        <w:left w:val="none" w:sz="0" w:space="0" w:color="auto"/>
                        <w:bottom w:val="none" w:sz="0" w:space="0" w:color="auto"/>
                        <w:right w:val="none" w:sz="0" w:space="0" w:color="auto"/>
                      </w:divBdr>
                    </w:div>
                  </w:divsChild>
                </w:div>
                <w:div w:id="286355956">
                  <w:marLeft w:val="0"/>
                  <w:marRight w:val="0"/>
                  <w:marTop w:val="0"/>
                  <w:marBottom w:val="0"/>
                  <w:divBdr>
                    <w:top w:val="none" w:sz="0" w:space="0" w:color="auto"/>
                    <w:left w:val="none" w:sz="0" w:space="0" w:color="auto"/>
                    <w:bottom w:val="none" w:sz="0" w:space="0" w:color="auto"/>
                    <w:right w:val="none" w:sz="0" w:space="0" w:color="auto"/>
                  </w:divBdr>
                  <w:divsChild>
                    <w:div w:id="837381453">
                      <w:marLeft w:val="0"/>
                      <w:marRight w:val="0"/>
                      <w:marTop w:val="0"/>
                      <w:marBottom w:val="0"/>
                      <w:divBdr>
                        <w:top w:val="none" w:sz="0" w:space="0" w:color="auto"/>
                        <w:left w:val="none" w:sz="0" w:space="0" w:color="auto"/>
                        <w:bottom w:val="none" w:sz="0" w:space="0" w:color="auto"/>
                        <w:right w:val="none" w:sz="0" w:space="0" w:color="auto"/>
                      </w:divBdr>
                    </w:div>
                    <w:div w:id="1135026976">
                      <w:marLeft w:val="0"/>
                      <w:marRight w:val="0"/>
                      <w:marTop w:val="0"/>
                      <w:marBottom w:val="0"/>
                      <w:divBdr>
                        <w:top w:val="none" w:sz="0" w:space="0" w:color="auto"/>
                        <w:left w:val="none" w:sz="0" w:space="0" w:color="auto"/>
                        <w:bottom w:val="none" w:sz="0" w:space="0" w:color="auto"/>
                        <w:right w:val="none" w:sz="0" w:space="0" w:color="auto"/>
                      </w:divBdr>
                    </w:div>
                  </w:divsChild>
                </w:div>
                <w:div w:id="1931742528">
                  <w:marLeft w:val="0"/>
                  <w:marRight w:val="0"/>
                  <w:marTop w:val="0"/>
                  <w:marBottom w:val="0"/>
                  <w:divBdr>
                    <w:top w:val="none" w:sz="0" w:space="0" w:color="auto"/>
                    <w:left w:val="none" w:sz="0" w:space="0" w:color="auto"/>
                    <w:bottom w:val="none" w:sz="0" w:space="0" w:color="auto"/>
                    <w:right w:val="none" w:sz="0" w:space="0" w:color="auto"/>
                  </w:divBdr>
                  <w:divsChild>
                    <w:div w:id="1217083189">
                      <w:marLeft w:val="0"/>
                      <w:marRight w:val="0"/>
                      <w:marTop w:val="0"/>
                      <w:marBottom w:val="0"/>
                      <w:divBdr>
                        <w:top w:val="none" w:sz="0" w:space="0" w:color="auto"/>
                        <w:left w:val="none" w:sz="0" w:space="0" w:color="auto"/>
                        <w:bottom w:val="none" w:sz="0" w:space="0" w:color="auto"/>
                        <w:right w:val="none" w:sz="0" w:space="0" w:color="auto"/>
                      </w:divBdr>
                    </w:div>
                  </w:divsChild>
                </w:div>
                <w:div w:id="108741659">
                  <w:marLeft w:val="0"/>
                  <w:marRight w:val="0"/>
                  <w:marTop w:val="0"/>
                  <w:marBottom w:val="0"/>
                  <w:divBdr>
                    <w:top w:val="none" w:sz="0" w:space="0" w:color="auto"/>
                    <w:left w:val="none" w:sz="0" w:space="0" w:color="auto"/>
                    <w:bottom w:val="none" w:sz="0" w:space="0" w:color="auto"/>
                    <w:right w:val="none" w:sz="0" w:space="0" w:color="auto"/>
                  </w:divBdr>
                  <w:divsChild>
                    <w:div w:id="1266615990">
                      <w:marLeft w:val="0"/>
                      <w:marRight w:val="0"/>
                      <w:marTop w:val="0"/>
                      <w:marBottom w:val="0"/>
                      <w:divBdr>
                        <w:top w:val="none" w:sz="0" w:space="0" w:color="auto"/>
                        <w:left w:val="none" w:sz="0" w:space="0" w:color="auto"/>
                        <w:bottom w:val="none" w:sz="0" w:space="0" w:color="auto"/>
                        <w:right w:val="none" w:sz="0" w:space="0" w:color="auto"/>
                      </w:divBdr>
                    </w:div>
                  </w:divsChild>
                </w:div>
                <w:div w:id="1565986391">
                  <w:marLeft w:val="0"/>
                  <w:marRight w:val="0"/>
                  <w:marTop w:val="0"/>
                  <w:marBottom w:val="0"/>
                  <w:divBdr>
                    <w:top w:val="none" w:sz="0" w:space="0" w:color="auto"/>
                    <w:left w:val="none" w:sz="0" w:space="0" w:color="auto"/>
                    <w:bottom w:val="none" w:sz="0" w:space="0" w:color="auto"/>
                    <w:right w:val="none" w:sz="0" w:space="0" w:color="auto"/>
                  </w:divBdr>
                  <w:divsChild>
                    <w:div w:id="1633633094">
                      <w:marLeft w:val="0"/>
                      <w:marRight w:val="0"/>
                      <w:marTop w:val="0"/>
                      <w:marBottom w:val="0"/>
                      <w:divBdr>
                        <w:top w:val="none" w:sz="0" w:space="0" w:color="auto"/>
                        <w:left w:val="none" w:sz="0" w:space="0" w:color="auto"/>
                        <w:bottom w:val="none" w:sz="0" w:space="0" w:color="auto"/>
                        <w:right w:val="none" w:sz="0" w:space="0" w:color="auto"/>
                      </w:divBdr>
                    </w:div>
                  </w:divsChild>
                </w:div>
                <w:div w:id="463889349">
                  <w:marLeft w:val="0"/>
                  <w:marRight w:val="0"/>
                  <w:marTop w:val="0"/>
                  <w:marBottom w:val="0"/>
                  <w:divBdr>
                    <w:top w:val="none" w:sz="0" w:space="0" w:color="auto"/>
                    <w:left w:val="none" w:sz="0" w:space="0" w:color="auto"/>
                    <w:bottom w:val="none" w:sz="0" w:space="0" w:color="auto"/>
                    <w:right w:val="none" w:sz="0" w:space="0" w:color="auto"/>
                  </w:divBdr>
                  <w:divsChild>
                    <w:div w:id="768307115">
                      <w:marLeft w:val="0"/>
                      <w:marRight w:val="0"/>
                      <w:marTop w:val="0"/>
                      <w:marBottom w:val="0"/>
                      <w:divBdr>
                        <w:top w:val="none" w:sz="0" w:space="0" w:color="auto"/>
                        <w:left w:val="none" w:sz="0" w:space="0" w:color="auto"/>
                        <w:bottom w:val="none" w:sz="0" w:space="0" w:color="auto"/>
                        <w:right w:val="none" w:sz="0" w:space="0" w:color="auto"/>
                      </w:divBdr>
                    </w:div>
                  </w:divsChild>
                </w:div>
                <w:div w:id="1045520747">
                  <w:marLeft w:val="0"/>
                  <w:marRight w:val="0"/>
                  <w:marTop w:val="0"/>
                  <w:marBottom w:val="0"/>
                  <w:divBdr>
                    <w:top w:val="none" w:sz="0" w:space="0" w:color="auto"/>
                    <w:left w:val="none" w:sz="0" w:space="0" w:color="auto"/>
                    <w:bottom w:val="none" w:sz="0" w:space="0" w:color="auto"/>
                    <w:right w:val="none" w:sz="0" w:space="0" w:color="auto"/>
                  </w:divBdr>
                  <w:divsChild>
                    <w:div w:id="580216739">
                      <w:marLeft w:val="0"/>
                      <w:marRight w:val="0"/>
                      <w:marTop w:val="0"/>
                      <w:marBottom w:val="0"/>
                      <w:divBdr>
                        <w:top w:val="none" w:sz="0" w:space="0" w:color="auto"/>
                        <w:left w:val="none" w:sz="0" w:space="0" w:color="auto"/>
                        <w:bottom w:val="none" w:sz="0" w:space="0" w:color="auto"/>
                        <w:right w:val="none" w:sz="0" w:space="0" w:color="auto"/>
                      </w:divBdr>
                    </w:div>
                    <w:div w:id="1932934640">
                      <w:marLeft w:val="0"/>
                      <w:marRight w:val="0"/>
                      <w:marTop w:val="0"/>
                      <w:marBottom w:val="0"/>
                      <w:divBdr>
                        <w:top w:val="none" w:sz="0" w:space="0" w:color="auto"/>
                        <w:left w:val="none" w:sz="0" w:space="0" w:color="auto"/>
                        <w:bottom w:val="none" w:sz="0" w:space="0" w:color="auto"/>
                        <w:right w:val="none" w:sz="0" w:space="0" w:color="auto"/>
                      </w:divBdr>
                    </w:div>
                  </w:divsChild>
                </w:div>
                <w:div w:id="230431545">
                  <w:marLeft w:val="0"/>
                  <w:marRight w:val="0"/>
                  <w:marTop w:val="0"/>
                  <w:marBottom w:val="0"/>
                  <w:divBdr>
                    <w:top w:val="none" w:sz="0" w:space="0" w:color="auto"/>
                    <w:left w:val="none" w:sz="0" w:space="0" w:color="auto"/>
                    <w:bottom w:val="none" w:sz="0" w:space="0" w:color="auto"/>
                    <w:right w:val="none" w:sz="0" w:space="0" w:color="auto"/>
                  </w:divBdr>
                  <w:divsChild>
                    <w:div w:id="1771773624">
                      <w:marLeft w:val="0"/>
                      <w:marRight w:val="0"/>
                      <w:marTop w:val="0"/>
                      <w:marBottom w:val="0"/>
                      <w:divBdr>
                        <w:top w:val="none" w:sz="0" w:space="0" w:color="auto"/>
                        <w:left w:val="none" w:sz="0" w:space="0" w:color="auto"/>
                        <w:bottom w:val="none" w:sz="0" w:space="0" w:color="auto"/>
                        <w:right w:val="none" w:sz="0" w:space="0" w:color="auto"/>
                      </w:divBdr>
                    </w:div>
                  </w:divsChild>
                </w:div>
                <w:div w:id="1054741871">
                  <w:marLeft w:val="0"/>
                  <w:marRight w:val="0"/>
                  <w:marTop w:val="0"/>
                  <w:marBottom w:val="0"/>
                  <w:divBdr>
                    <w:top w:val="none" w:sz="0" w:space="0" w:color="auto"/>
                    <w:left w:val="none" w:sz="0" w:space="0" w:color="auto"/>
                    <w:bottom w:val="none" w:sz="0" w:space="0" w:color="auto"/>
                    <w:right w:val="none" w:sz="0" w:space="0" w:color="auto"/>
                  </w:divBdr>
                  <w:divsChild>
                    <w:div w:id="1829053277">
                      <w:marLeft w:val="0"/>
                      <w:marRight w:val="0"/>
                      <w:marTop w:val="0"/>
                      <w:marBottom w:val="0"/>
                      <w:divBdr>
                        <w:top w:val="none" w:sz="0" w:space="0" w:color="auto"/>
                        <w:left w:val="none" w:sz="0" w:space="0" w:color="auto"/>
                        <w:bottom w:val="none" w:sz="0" w:space="0" w:color="auto"/>
                        <w:right w:val="none" w:sz="0" w:space="0" w:color="auto"/>
                      </w:divBdr>
                    </w:div>
                  </w:divsChild>
                </w:div>
                <w:div w:id="224803012">
                  <w:marLeft w:val="0"/>
                  <w:marRight w:val="0"/>
                  <w:marTop w:val="0"/>
                  <w:marBottom w:val="0"/>
                  <w:divBdr>
                    <w:top w:val="none" w:sz="0" w:space="0" w:color="auto"/>
                    <w:left w:val="none" w:sz="0" w:space="0" w:color="auto"/>
                    <w:bottom w:val="none" w:sz="0" w:space="0" w:color="auto"/>
                    <w:right w:val="none" w:sz="0" w:space="0" w:color="auto"/>
                  </w:divBdr>
                  <w:divsChild>
                    <w:div w:id="1082485911">
                      <w:marLeft w:val="0"/>
                      <w:marRight w:val="0"/>
                      <w:marTop w:val="0"/>
                      <w:marBottom w:val="0"/>
                      <w:divBdr>
                        <w:top w:val="none" w:sz="0" w:space="0" w:color="auto"/>
                        <w:left w:val="none" w:sz="0" w:space="0" w:color="auto"/>
                        <w:bottom w:val="none" w:sz="0" w:space="0" w:color="auto"/>
                        <w:right w:val="none" w:sz="0" w:space="0" w:color="auto"/>
                      </w:divBdr>
                    </w:div>
                  </w:divsChild>
                </w:div>
                <w:div w:id="351495544">
                  <w:marLeft w:val="0"/>
                  <w:marRight w:val="0"/>
                  <w:marTop w:val="0"/>
                  <w:marBottom w:val="0"/>
                  <w:divBdr>
                    <w:top w:val="none" w:sz="0" w:space="0" w:color="auto"/>
                    <w:left w:val="none" w:sz="0" w:space="0" w:color="auto"/>
                    <w:bottom w:val="none" w:sz="0" w:space="0" w:color="auto"/>
                    <w:right w:val="none" w:sz="0" w:space="0" w:color="auto"/>
                  </w:divBdr>
                  <w:divsChild>
                    <w:div w:id="16646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3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Kocher, Michael Peter</dc:creator>
  <cp:keywords/>
  <dc:description/>
  <cp:lastModifiedBy>Kocher, Michael Peter</cp:lastModifiedBy>
  <cp:revision>1</cp:revision>
  <dcterms:created xsi:type="dcterms:W3CDTF">2021-05-15T11:52:00Z</dcterms:created>
  <dcterms:modified xsi:type="dcterms:W3CDTF">2021-05-15T12:01:00Z</dcterms:modified>
</cp:coreProperties>
</file>